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44.02.04 Специальное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Пчельникова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Субботина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Фёдоровна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Киселева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Абасова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Алибаратовна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Гуревич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Кенжетаева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Шапкина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Сурикова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Уканова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Хадижа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Хайшикеновна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Шадрина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Лигай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Арсеновна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Грекова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Болдырев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Матвей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Сафронова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Лазарева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Протасенко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Анна-Мария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Бахмутова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Марьям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Кантемир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Войнова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Абдулина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Ренатовна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Питерская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Мироненко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Коничева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Зеленцова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Токарева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Лукьяненко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ПДО-Б-23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Крюкова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Ахремочкина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Слободянюк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Полянская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Некрасова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Гребенникова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Любовь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Мхитарян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Ануш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Душко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Рамзаева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Абельташева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Рудакова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Аксёнова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Куспанова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Расмина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Исхановна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Климова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Симбаевна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Мхитарян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Аминат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Левоновна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Никифорова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Альбертовна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Бадмаевна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Санеева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Красновская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Фирюлина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Михелева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Вераника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Волкова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Смирнова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3,473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Журавлёва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Сидоренко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Гончарук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Злата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СДО-9-Б-51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